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Shipping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b w:val="1"/>
          <w:rtl w:val="0"/>
        </w:rPr>
        <w:t xml:space="preserve">Inbound/outbound Rates: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i w:val="1"/>
        </w:rPr>
      </w:pPr>
      <w:r w:rsidDel="00000000" w:rsidR="00000000" w:rsidRPr="00000000">
        <w:rPr/>
        <w:drawing>
          <wp:inline distB="114300" distT="114300" distL="114300" distR="114300">
            <wp:extent cx="6024563" cy="15144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4563" cy="1514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Inbound Instructions:</w:t>
      </w:r>
      <w:r w:rsidDel="00000000" w:rsidR="00000000" w:rsidRPr="00000000">
        <w:rPr>
          <w:b w:val="1"/>
          <w:rtl w:val="0"/>
        </w:rPr>
        <w:t xml:space="preserve"> -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tl w:val="0"/>
        </w:rPr>
        <w:t xml:space="preserve">pon arrival, give one of our staff members the name of your package and they will deliver your package to you.</w:t>
        <w:br w:type="textWrapping"/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Label each box with the details specified below: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Attn: Data Connectors, Dawn Morrissey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Exhibiting Company and Onsite Contact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c/o </w:t>
      </w:r>
      <w:r w:rsidDel="00000000" w:rsidR="00000000" w:rsidRPr="00000000">
        <w:rPr>
          <w:rtl w:val="0"/>
        </w:rPr>
        <w:t xml:space="preserve">Fedex Office/UPS/SHIPPING DOCK</w:t>
      </w:r>
      <w:r w:rsidDel="00000000" w:rsidR="00000000" w:rsidRPr="00000000">
        <w:rPr>
          <w:rtl w:val="0"/>
        </w:rPr>
        <w:t xml:space="preserve">at </w:t>
      </w:r>
      <w:r w:rsidDel="00000000" w:rsidR="00000000" w:rsidRPr="00000000">
        <w:rPr>
          <w:rtl w:val="0"/>
        </w:rPr>
        <w:t xml:space="preserve">VENUE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Conference name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Box ___ of ___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Outbound Instructions: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eave all intended packages for shipping, labeled and ready to go. Please make sure to call and schedule a pick-up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 ensure you have your packages delivered to you.</w:t>
        <w:br w:type="textWrapping"/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b w:val="1"/>
          <w:rtl w:val="0"/>
        </w:rPr>
        <w:t xml:space="preserve">Shipping Contact: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Daisy Perez,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daisy.perez@atriumhospitality.com</w:t>
        </w:r>
      </w:hyperlink>
      <w:r w:rsidDel="00000000" w:rsidR="00000000" w:rsidRPr="00000000">
        <w:rPr>
          <w:rtl w:val="0"/>
        </w:rPr>
        <w:t xml:space="preserve">, (919)459-1509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isy.perez@atriumhospita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