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</w:rPr>
        <w:drawing>
          <wp:inline distB="114300" distT="114300" distL="114300" distR="114300">
            <wp:extent cx="1657350" cy="131366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136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color w:val="242424"/>
          <w:sz w:val="35"/>
          <w:szCs w:val="35"/>
        </w:rPr>
      </w:pPr>
      <w:r w:rsidDel="00000000" w:rsidR="00000000" w:rsidRPr="00000000">
        <w:rPr>
          <w:sz w:val="38"/>
          <w:szCs w:val="38"/>
          <w:rtl w:val="0"/>
        </w:rPr>
        <w:t xml:space="preserve">Los Angeles Cybersecurity Conference Shipping</w:t>
      </w:r>
      <w:r w:rsidDel="00000000" w:rsidR="00000000" w:rsidRPr="00000000">
        <w:rPr>
          <w:color w:val="242424"/>
          <w:sz w:val="35"/>
          <w:szCs w:val="35"/>
          <w:rtl w:val="0"/>
        </w:rPr>
        <w:br w:type="textWrapping"/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Inbound Instructions: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  <w:color w:val="4c1130"/>
        </w:rPr>
      </w:pPr>
      <w:r w:rsidDel="00000000" w:rsidR="00000000" w:rsidRPr="00000000">
        <w:rPr>
          <w:b w:val="1"/>
          <w:color w:val="4c1130"/>
          <w:rtl w:val="0"/>
        </w:rPr>
        <w:t xml:space="preserve">Label each box with the details specified below: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Attn: Data Connectors, Dawn Morrissey</w:t>
        <w:br w:type="textWrapping"/>
        <w:t xml:space="preserve"> Exhibiting Company and Onsite Contact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c/o Fedex Office/UPS/SHIPPING DOCK at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5400 W. Century Blvd. Los Angeles, CA 90045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Data Connectors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Box ___ of ___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Outbound Instructions: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All boxes that need to be shipped out, need to be arranged for pick up.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Shipping Contact: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Banquets or Bellman stand.</w:t>
      </w:r>
    </w:p>
    <w:p w:rsidR="00000000" w:rsidDel="00000000" w:rsidP="00000000" w:rsidRDefault="00000000" w:rsidRPr="00000000" w14:paraId="00000011">
      <w:pPr>
        <w:jc w:val="left"/>
        <w:rPr>
          <w:b w:val="1"/>
          <w:color w:val="333333"/>
          <w:sz w:val="25"/>
          <w:szCs w:val="25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